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CE" w:rsidRDefault="00E13185" w:rsidP="00E13185">
      <w:pPr>
        <w:ind w:left="7513"/>
      </w:pPr>
      <w:r>
        <w:t>Приложение</w:t>
      </w:r>
    </w:p>
    <w:p w:rsidR="00E13185" w:rsidRDefault="00E13185" w:rsidP="00E13185">
      <w:pPr>
        <w:ind w:left="7513"/>
      </w:pPr>
      <w:r>
        <w:t>к приказу МКУ УО</w:t>
      </w:r>
    </w:p>
    <w:p w:rsidR="00E13185" w:rsidRDefault="00E13185" w:rsidP="00E13185">
      <w:pPr>
        <w:ind w:left="7513"/>
      </w:pPr>
      <w:r>
        <w:t>от 13 мая 2024 г.№ 323</w:t>
      </w:r>
    </w:p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0D7D65" w:rsidRDefault="000D7D65" w:rsidP="00265DCE"/>
    <w:p w:rsidR="00265DCE" w:rsidRDefault="00265DCE" w:rsidP="00265DCE">
      <w:pPr>
        <w:ind w:firstLine="540"/>
        <w:jc w:val="center"/>
        <w:rPr>
          <w:b/>
          <w:sz w:val="40"/>
          <w:szCs w:val="40"/>
        </w:rPr>
      </w:pPr>
    </w:p>
    <w:p w:rsidR="00265DCE" w:rsidRDefault="00265DCE" w:rsidP="00265DCE">
      <w:pPr>
        <w:ind w:firstLine="540"/>
        <w:jc w:val="center"/>
        <w:rPr>
          <w:b/>
          <w:sz w:val="40"/>
          <w:szCs w:val="40"/>
        </w:rPr>
      </w:pPr>
    </w:p>
    <w:p w:rsidR="00265DCE" w:rsidRDefault="00265DCE" w:rsidP="00265DCE">
      <w:pPr>
        <w:ind w:firstLine="540"/>
        <w:jc w:val="center"/>
        <w:rPr>
          <w:b/>
          <w:sz w:val="40"/>
          <w:szCs w:val="40"/>
        </w:rPr>
      </w:pPr>
    </w:p>
    <w:p w:rsidR="00020273" w:rsidRPr="00020273" w:rsidRDefault="00265DCE" w:rsidP="00265DCE">
      <w:pPr>
        <w:jc w:val="center"/>
        <w:rPr>
          <w:b/>
          <w:color w:val="00B050"/>
          <w:sz w:val="40"/>
          <w:szCs w:val="40"/>
        </w:rPr>
      </w:pPr>
      <w:r>
        <w:rPr>
          <w:b/>
          <w:sz w:val="40"/>
          <w:szCs w:val="40"/>
        </w:rPr>
        <w:t xml:space="preserve">Положение </w:t>
      </w:r>
      <w:r w:rsidR="007E1DB2">
        <w:rPr>
          <w:b/>
          <w:sz w:val="40"/>
          <w:szCs w:val="40"/>
        </w:rPr>
        <w:t xml:space="preserve">о </w:t>
      </w:r>
      <w:r w:rsidR="00020273" w:rsidRPr="00020273">
        <w:rPr>
          <w:b/>
          <w:color w:val="00B050"/>
          <w:sz w:val="40"/>
          <w:szCs w:val="40"/>
        </w:rPr>
        <w:t xml:space="preserve">Комиссии </w:t>
      </w:r>
      <w:r w:rsidR="004C6D6D">
        <w:rPr>
          <w:b/>
          <w:color w:val="00B050"/>
          <w:sz w:val="40"/>
          <w:szCs w:val="40"/>
        </w:rPr>
        <w:t>по соблюдению требований к этике</w:t>
      </w:r>
      <w:r w:rsidR="00020273" w:rsidRPr="00020273">
        <w:rPr>
          <w:b/>
          <w:color w:val="00B050"/>
          <w:sz w:val="40"/>
          <w:szCs w:val="40"/>
        </w:rPr>
        <w:t xml:space="preserve"> и служебному поведению работников и урегулированию конфликта интересов</w:t>
      </w:r>
    </w:p>
    <w:p w:rsidR="00020273" w:rsidRPr="00020273" w:rsidRDefault="00020273" w:rsidP="00265DCE">
      <w:pPr>
        <w:jc w:val="center"/>
        <w:rPr>
          <w:b/>
          <w:color w:val="00B050"/>
          <w:sz w:val="40"/>
          <w:szCs w:val="40"/>
        </w:rPr>
      </w:pPr>
      <w:bookmarkStart w:id="0" w:name="_GoBack"/>
      <w:bookmarkEnd w:id="0"/>
    </w:p>
    <w:p w:rsidR="00265DCE" w:rsidRPr="00CE5CDD" w:rsidRDefault="00265DCE" w:rsidP="00265DCE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Муниципального казенного учреждения Управления образования администрации городского округа город Нефтекамск Республики Башкортостан</w:t>
      </w:r>
    </w:p>
    <w:p w:rsidR="00265DCE" w:rsidRPr="00CE5CDD" w:rsidRDefault="00265DCE" w:rsidP="00265DCE">
      <w:pPr>
        <w:jc w:val="center"/>
        <w:rPr>
          <w:sz w:val="40"/>
          <w:szCs w:val="40"/>
        </w:rPr>
      </w:pPr>
    </w:p>
    <w:p w:rsidR="00265DCE" w:rsidRPr="00CE5CDD" w:rsidRDefault="00265DCE" w:rsidP="00265DCE">
      <w:pPr>
        <w:ind w:firstLine="540"/>
        <w:jc w:val="center"/>
        <w:rPr>
          <w:sz w:val="40"/>
          <w:szCs w:val="40"/>
        </w:rPr>
      </w:pPr>
    </w:p>
    <w:p w:rsidR="00265DCE" w:rsidRPr="00CE5CDD" w:rsidRDefault="00265DCE" w:rsidP="00265DCE">
      <w:pPr>
        <w:ind w:firstLine="540"/>
        <w:jc w:val="center"/>
        <w:rPr>
          <w:sz w:val="40"/>
          <w:szCs w:val="40"/>
        </w:rPr>
      </w:pPr>
    </w:p>
    <w:p w:rsidR="00265DCE" w:rsidRPr="00CE5CDD" w:rsidRDefault="00265DCE" w:rsidP="00265DCE">
      <w:pPr>
        <w:ind w:firstLine="540"/>
        <w:jc w:val="center"/>
        <w:rPr>
          <w:sz w:val="40"/>
          <w:szCs w:val="40"/>
        </w:rPr>
      </w:pPr>
    </w:p>
    <w:p w:rsidR="00265DCE" w:rsidRDefault="00265DCE" w:rsidP="00265DCE">
      <w:pPr>
        <w:ind w:firstLine="540"/>
        <w:jc w:val="center"/>
        <w:rPr>
          <w:sz w:val="40"/>
          <w:szCs w:val="40"/>
        </w:rPr>
      </w:pPr>
    </w:p>
    <w:p w:rsidR="00265DCE" w:rsidRDefault="00265DCE" w:rsidP="00265DCE">
      <w:pPr>
        <w:ind w:firstLine="540"/>
        <w:jc w:val="center"/>
        <w:rPr>
          <w:sz w:val="40"/>
          <w:szCs w:val="40"/>
        </w:rPr>
      </w:pPr>
    </w:p>
    <w:p w:rsidR="00265DCE" w:rsidRDefault="00265DCE" w:rsidP="00265DCE">
      <w:pPr>
        <w:ind w:firstLine="540"/>
        <w:jc w:val="center"/>
        <w:rPr>
          <w:sz w:val="40"/>
          <w:szCs w:val="40"/>
        </w:rPr>
      </w:pPr>
    </w:p>
    <w:p w:rsidR="00265DCE" w:rsidRDefault="00265DCE" w:rsidP="00265DCE">
      <w:pPr>
        <w:ind w:firstLine="540"/>
        <w:jc w:val="center"/>
        <w:rPr>
          <w:sz w:val="40"/>
          <w:szCs w:val="40"/>
        </w:rPr>
      </w:pPr>
    </w:p>
    <w:p w:rsidR="000452E4" w:rsidRDefault="000452E4" w:rsidP="00265DCE">
      <w:pPr>
        <w:ind w:firstLine="540"/>
        <w:jc w:val="center"/>
        <w:rPr>
          <w:sz w:val="40"/>
          <w:szCs w:val="40"/>
        </w:rPr>
      </w:pPr>
    </w:p>
    <w:p w:rsidR="000452E4" w:rsidRDefault="000452E4" w:rsidP="00265DCE">
      <w:pPr>
        <w:ind w:firstLine="540"/>
        <w:jc w:val="center"/>
        <w:rPr>
          <w:sz w:val="40"/>
          <w:szCs w:val="40"/>
        </w:rPr>
      </w:pPr>
    </w:p>
    <w:p w:rsidR="000452E4" w:rsidRDefault="000452E4" w:rsidP="00265DCE">
      <w:pPr>
        <w:ind w:firstLine="540"/>
        <w:jc w:val="center"/>
        <w:rPr>
          <w:sz w:val="40"/>
          <w:szCs w:val="40"/>
        </w:rPr>
      </w:pPr>
    </w:p>
    <w:p w:rsidR="000452E4" w:rsidRDefault="000452E4" w:rsidP="00265DCE">
      <w:pPr>
        <w:ind w:firstLine="540"/>
        <w:jc w:val="center"/>
        <w:rPr>
          <w:sz w:val="40"/>
          <w:szCs w:val="40"/>
        </w:rPr>
      </w:pPr>
    </w:p>
    <w:p w:rsidR="00265DCE" w:rsidRDefault="00265DCE" w:rsidP="00265DCE">
      <w:pPr>
        <w:jc w:val="center"/>
        <w:rPr>
          <w:sz w:val="28"/>
          <w:szCs w:val="28"/>
        </w:rPr>
      </w:pPr>
      <w:r>
        <w:rPr>
          <w:sz w:val="28"/>
          <w:szCs w:val="28"/>
        </w:rPr>
        <w:t>Нефте</w:t>
      </w:r>
      <w:r w:rsidRPr="00CE5CDD">
        <w:rPr>
          <w:sz w:val="28"/>
          <w:szCs w:val="28"/>
        </w:rPr>
        <w:t>к</w:t>
      </w:r>
      <w:r>
        <w:rPr>
          <w:sz w:val="28"/>
          <w:szCs w:val="28"/>
        </w:rPr>
        <w:t>амск, 202</w:t>
      </w:r>
      <w:r w:rsidR="0003565F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265DCE" w:rsidRPr="00265DCE" w:rsidRDefault="00265DCE" w:rsidP="00265DC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3868"/>
        </w:tabs>
        <w:spacing w:after="0" w:line="260" w:lineRule="exact"/>
        <w:jc w:val="center"/>
      </w:pPr>
      <w:bookmarkStart w:id="1" w:name="bookmark0"/>
      <w:r>
        <w:rPr>
          <w:color w:val="000000"/>
          <w:lang w:eastAsia="ru-RU" w:bidi="ru-RU"/>
        </w:rPr>
        <w:lastRenderedPageBreak/>
        <w:t>Общие положения</w:t>
      </w:r>
      <w:bookmarkEnd w:id="1"/>
    </w:p>
    <w:p w:rsidR="00265DCE" w:rsidRDefault="00265DCE" w:rsidP="00265DCE">
      <w:pPr>
        <w:pStyle w:val="10"/>
        <w:keepNext/>
        <w:keepLines/>
        <w:shd w:val="clear" w:color="auto" w:fill="auto"/>
        <w:tabs>
          <w:tab w:val="left" w:pos="426"/>
          <w:tab w:val="left" w:pos="3868"/>
        </w:tabs>
        <w:spacing w:after="0" w:line="260" w:lineRule="exact"/>
      </w:pPr>
    </w:p>
    <w:p w:rsidR="00265DCE" w:rsidRDefault="00265DCE" w:rsidP="00020273">
      <w:pPr>
        <w:pStyle w:val="20"/>
        <w:numPr>
          <w:ilvl w:val="1"/>
          <w:numId w:val="1"/>
        </w:numPr>
        <w:shd w:val="clear" w:color="auto" w:fill="auto"/>
        <w:tabs>
          <w:tab w:val="left" w:pos="534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Настоящее Положение о </w:t>
      </w:r>
      <w:r w:rsidR="00020273" w:rsidRPr="00020273">
        <w:rPr>
          <w:color w:val="00B050"/>
          <w:lang w:eastAsia="ru-RU" w:bidi="ru-RU"/>
        </w:rPr>
        <w:t xml:space="preserve">Комиссии по соблюдению требований к этики и служебному поведению работников и урегулированию конфликта интересов </w:t>
      </w:r>
      <w:r w:rsidRPr="00265DCE">
        <w:rPr>
          <w:color w:val="000000"/>
          <w:lang w:eastAsia="ru-RU" w:bidi="ru-RU"/>
        </w:rPr>
        <w:t>Муниципального казенного учреждения Управления образования администрации городского округа город Нефтекамск Республики Башкортостан</w:t>
      </w:r>
      <w:r>
        <w:rPr>
          <w:color w:val="000000"/>
          <w:lang w:eastAsia="ru-RU" w:bidi="ru-RU"/>
        </w:rPr>
        <w:t xml:space="preserve"> (далее – Комиссия) разработано на основе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4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Положение определяет статус, функции, а также порядок формирования и регламента работы Комиссии</w:t>
      </w:r>
      <w:r w:rsidRPr="00265DCE">
        <w:rPr>
          <w:color w:val="000000"/>
          <w:lang w:eastAsia="ru-RU" w:bidi="ru-RU"/>
        </w:rPr>
        <w:t xml:space="preserve"> Муниципального казенного учреждения Управления образования администрации городского округа город Нефтекамск Республики Башкортостан</w:t>
      </w:r>
      <w:r>
        <w:rPr>
          <w:color w:val="000000"/>
          <w:lang w:eastAsia="ru-RU" w:bidi="ru-RU"/>
        </w:rPr>
        <w:t xml:space="preserve"> (далее – Учреждение).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создается в целях решения спорных вопросов, в том числе, связанных с предупреждением коррупции, конфликтных ситуаций,</w:t>
      </w:r>
      <w:r w:rsidR="005B7D7E">
        <w:rPr>
          <w:color w:val="000000"/>
          <w:lang w:eastAsia="ru-RU" w:bidi="ru-RU"/>
        </w:rPr>
        <w:t xml:space="preserve"> нарушения норм деловой этики,</w:t>
      </w:r>
      <w:r>
        <w:rPr>
          <w:color w:val="000000"/>
          <w:lang w:eastAsia="ru-RU" w:bidi="ru-RU"/>
        </w:rPr>
        <w:t xml:space="preserve"> в том числе, связанных с </w:t>
      </w:r>
      <w:r w:rsidR="002D08C7">
        <w:rPr>
          <w:color w:val="000000"/>
          <w:lang w:eastAsia="ru-RU" w:bidi="ru-RU"/>
        </w:rPr>
        <w:t xml:space="preserve">конфликтом интересов </w:t>
      </w:r>
      <w:r w:rsidR="002D08C7" w:rsidRPr="002D08C7">
        <w:rPr>
          <w:color w:val="00B050"/>
          <w:lang w:eastAsia="ru-RU" w:bidi="ru-RU"/>
        </w:rPr>
        <w:t>и соблюдению требований к служебному поведению работников</w:t>
      </w:r>
      <w:r w:rsidR="002D08C7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рассмотрения жалоб работников Учреждения.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в своей деятельности руководствуется Конституцией Российской Федерации, Трудовым кодексом Российской Федерации, Федеральным законом от 25.12.2008 № 273-ФЗ «О противодействии коррупции», Федеральным законом от 29.12.2012 №273-Ф3 «Об образовании в Российской Федерации», правилами внутреннего трудового распорядка Учреждения.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16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Члены Комиссии обязаны сохранять тайну рассматриваемых вопросов.</w:t>
      </w:r>
    </w:p>
    <w:p w:rsidR="000D7D65" w:rsidRDefault="000D7D65" w:rsidP="000D7D65">
      <w:pPr>
        <w:pStyle w:val="20"/>
        <w:shd w:val="clear" w:color="auto" w:fill="auto"/>
        <w:tabs>
          <w:tab w:val="left" w:pos="529"/>
          <w:tab w:val="left" w:pos="1276"/>
        </w:tabs>
        <w:spacing w:before="0"/>
        <w:ind w:left="709"/>
      </w:pPr>
    </w:p>
    <w:p w:rsidR="00265DCE" w:rsidRPr="000D7D65" w:rsidRDefault="00265DCE" w:rsidP="005B7D7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1276"/>
          <w:tab w:val="left" w:pos="3227"/>
        </w:tabs>
        <w:spacing w:after="0" w:line="260" w:lineRule="exact"/>
        <w:jc w:val="center"/>
      </w:pPr>
      <w:bookmarkStart w:id="2" w:name="bookmark1"/>
      <w:r>
        <w:rPr>
          <w:color w:val="000000"/>
          <w:lang w:eastAsia="ru-RU" w:bidi="ru-RU"/>
        </w:rPr>
        <w:t>Задачи и функции Комиссии</w:t>
      </w:r>
      <w:bookmarkEnd w:id="2"/>
    </w:p>
    <w:p w:rsidR="000D7D65" w:rsidRDefault="000D7D65" w:rsidP="000D7D65">
      <w:pPr>
        <w:pStyle w:val="10"/>
        <w:keepNext/>
        <w:keepLines/>
        <w:shd w:val="clear" w:color="auto" w:fill="auto"/>
        <w:tabs>
          <w:tab w:val="left" w:pos="1276"/>
          <w:tab w:val="left" w:pos="3227"/>
        </w:tabs>
        <w:spacing w:after="0" w:line="260" w:lineRule="exact"/>
        <w:ind w:left="709"/>
      </w:pPr>
    </w:p>
    <w:p w:rsidR="000D7D65" w:rsidRDefault="00265DCE" w:rsidP="000D7D65">
      <w:pPr>
        <w:pStyle w:val="20"/>
        <w:numPr>
          <w:ilvl w:val="1"/>
          <w:numId w:val="1"/>
        </w:numPr>
        <w:shd w:val="clear" w:color="auto" w:fill="auto"/>
        <w:tabs>
          <w:tab w:val="left" w:pos="737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Основной задачей комиссии является возможное урегулирование конфликтных ситуаций</w:t>
      </w:r>
      <w:r w:rsidR="002D08C7">
        <w:rPr>
          <w:color w:val="000000"/>
          <w:lang w:eastAsia="ru-RU" w:bidi="ru-RU"/>
        </w:rPr>
        <w:t xml:space="preserve"> </w:t>
      </w:r>
      <w:r w:rsidR="002D08C7" w:rsidRPr="002D08C7">
        <w:rPr>
          <w:color w:val="00B050"/>
          <w:lang w:eastAsia="ru-RU" w:bidi="ru-RU"/>
        </w:rPr>
        <w:t xml:space="preserve">(в том числе, </w:t>
      </w:r>
      <w:r w:rsidR="00EC15C7" w:rsidRPr="002D08C7">
        <w:rPr>
          <w:color w:val="00B050"/>
          <w:lang w:eastAsia="ru-RU" w:bidi="ru-RU"/>
        </w:rPr>
        <w:t xml:space="preserve">конфликта </w:t>
      </w:r>
      <w:r w:rsidR="00EC15C7" w:rsidRPr="00EC15C7">
        <w:rPr>
          <w:color w:val="00B050"/>
          <w:lang w:eastAsia="ru-RU" w:bidi="ru-RU"/>
        </w:rPr>
        <w:t>интересов</w:t>
      </w:r>
      <w:r w:rsidR="002D08C7">
        <w:rPr>
          <w:color w:val="00B050"/>
          <w:lang w:eastAsia="ru-RU" w:bidi="ru-RU"/>
        </w:rPr>
        <w:t>)</w:t>
      </w:r>
      <w:r>
        <w:rPr>
          <w:color w:val="000000"/>
          <w:lang w:eastAsia="ru-RU" w:bidi="ru-RU"/>
        </w:rPr>
        <w:t>, разрешение спора между участниками образовательных отношений путем доказательного разъяснения принятия оптимального варианта решения в каждом конкретном случае, взаимному удовлетворению всех сторон, предуп</w:t>
      </w:r>
      <w:r w:rsidR="002D08C7">
        <w:rPr>
          <w:color w:val="000000"/>
          <w:lang w:eastAsia="ru-RU" w:bidi="ru-RU"/>
        </w:rPr>
        <w:t>реждению коррупции в Учреждении, а также проверка</w:t>
      </w:r>
    </w:p>
    <w:p w:rsidR="00265DCE" w:rsidRDefault="00265DCE" w:rsidP="000D7D65">
      <w:pPr>
        <w:pStyle w:val="20"/>
        <w:numPr>
          <w:ilvl w:val="1"/>
          <w:numId w:val="1"/>
        </w:numPr>
        <w:shd w:val="clear" w:color="auto" w:fill="auto"/>
        <w:tabs>
          <w:tab w:val="left" w:pos="737"/>
          <w:tab w:val="left" w:pos="1276"/>
        </w:tabs>
        <w:spacing w:before="0"/>
        <w:ind w:firstLine="709"/>
      </w:pPr>
      <w:r w:rsidRPr="000D7D65">
        <w:rPr>
          <w:color w:val="000000"/>
          <w:lang w:eastAsia="ru-RU" w:bidi="ru-RU"/>
        </w:rPr>
        <w:t>Комиссия рассматривает вопросы:</w:t>
      </w:r>
      <w:r w:rsidR="000D7D65" w:rsidRPr="000D7D65">
        <w:rPr>
          <w:color w:val="00000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 xml:space="preserve">по нарушению </w:t>
      </w:r>
      <w:r w:rsidR="000D7D65">
        <w:rPr>
          <w:color w:val="000000"/>
          <w:lang w:eastAsia="ru-RU" w:bidi="ru-RU"/>
        </w:rPr>
        <w:t>работниками</w:t>
      </w:r>
      <w:r w:rsidR="000D7D65" w:rsidRPr="000D7D65">
        <w:rPr>
          <w:color w:val="00000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 xml:space="preserve">норм деловой этики; </w:t>
      </w:r>
      <w:r w:rsidR="000452E4" w:rsidRPr="000452E4">
        <w:rPr>
          <w:color w:val="00B050"/>
          <w:lang w:eastAsia="ru-RU" w:bidi="ru-RU"/>
        </w:rPr>
        <w:t xml:space="preserve">наличия (отсутствия) конфликта интересов работников; соблюдения </w:t>
      </w:r>
      <w:r w:rsidR="000452E4">
        <w:rPr>
          <w:color w:val="00B050"/>
          <w:lang w:eastAsia="ru-RU" w:bidi="ru-RU"/>
        </w:rPr>
        <w:t xml:space="preserve">требований к </w:t>
      </w:r>
      <w:r w:rsidR="000452E4" w:rsidRPr="002D08C7">
        <w:rPr>
          <w:color w:val="00B050"/>
          <w:lang w:eastAsia="ru-RU" w:bidi="ru-RU"/>
        </w:rPr>
        <w:t>служебному поведению работников</w:t>
      </w:r>
      <w:r w:rsidRPr="000D7D65">
        <w:rPr>
          <w:color w:val="000000"/>
          <w:lang w:eastAsia="ru-RU" w:bidi="ru-RU"/>
        </w:rPr>
        <w:t>; другие вопросы, рассматриваемые</w:t>
      </w:r>
      <w:r w:rsidR="000D7D65">
        <w:rPr>
          <w:color w:val="000000"/>
          <w:lang w:eastAsia="ru-RU" w:bidi="ru-RU"/>
        </w:rPr>
        <w:t xml:space="preserve"> участниками</w:t>
      </w:r>
      <w:r w:rsidRPr="000D7D65">
        <w:rPr>
          <w:color w:val="000000"/>
          <w:lang w:eastAsia="ru-RU" w:bidi="ru-RU"/>
        </w:rPr>
        <w:t xml:space="preserve"> как спорные и вынесенные на рассмотрение Комиссии.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Для решения отдельных вопросов Комиссия обращается за достоверной информацией к участникам конфликта.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94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Для получения правомерного решения Комиссия использует различные </w:t>
      </w:r>
      <w:r>
        <w:rPr>
          <w:color w:val="000000"/>
          <w:lang w:eastAsia="ru-RU" w:bidi="ru-RU"/>
        </w:rPr>
        <w:lastRenderedPageBreak/>
        <w:t>нормативно-правовые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265DCE" w:rsidRPr="000D7D65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94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В соответствии с поставленными задачами на Комиссию возлагаются следующие функции: информирование </w:t>
      </w:r>
      <w:r w:rsidR="000D7D65">
        <w:rPr>
          <w:color w:val="000000"/>
          <w:lang w:eastAsia="ru-RU" w:bidi="ru-RU"/>
        </w:rPr>
        <w:t>работников</w:t>
      </w:r>
      <w:r>
        <w:rPr>
          <w:color w:val="000000"/>
          <w:lang w:eastAsia="ru-RU" w:bidi="ru-RU"/>
        </w:rPr>
        <w:t xml:space="preserve"> о порядке работы Комиссии, месте приема и процедуре подачи и рассмотрения заявлений (претензий); участие в разработке и реализации приоритетных направлений антикоррупционной политики Учреждения; изучение претензий, рассмотрение представленных материалов; принятие объективных решений; предложение альтернативных путей решения конфликтного вопроса, информирование подавшего заявление о принятом решении.</w:t>
      </w:r>
    </w:p>
    <w:p w:rsidR="000D7D65" w:rsidRDefault="000D7D65" w:rsidP="000D7D65">
      <w:pPr>
        <w:pStyle w:val="20"/>
        <w:shd w:val="clear" w:color="auto" w:fill="auto"/>
        <w:tabs>
          <w:tab w:val="left" w:pos="594"/>
          <w:tab w:val="left" w:pos="1276"/>
        </w:tabs>
        <w:spacing w:before="0"/>
        <w:ind w:left="709"/>
      </w:pPr>
    </w:p>
    <w:p w:rsidR="00265DCE" w:rsidRPr="000D7D65" w:rsidRDefault="00265DCE" w:rsidP="000D7D6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  <w:tab w:val="left" w:pos="1276"/>
          <w:tab w:val="left" w:pos="1932"/>
        </w:tabs>
        <w:spacing w:after="0" w:line="260" w:lineRule="exact"/>
        <w:jc w:val="center"/>
      </w:pPr>
      <w:bookmarkStart w:id="3" w:name="bookmark2"/>
      <w:r>
        <w:rPr>
          <w:color w:val="000000"/>
          <w:lang w:eastAsia="ru-RU" w:bidi="ru-RU"/>
        </w:rPr>
        <w:t>Права, обязанности и ответственность Комиссии</w:t>
      </w:r>
      <w:bookmarkEnd w:id="3"/>
    </w:p>
    <w:p w:rsidR="000D7D65" w:rsidRDefault="000D7D65" w:rsidP="000D7D65">
      <w:pPr>
        <w:pStyle w:val="10"/>
        <w:keepNext/>
        <w:keepLines/>
        <w:shd w:val="clear" w:color="auto" w:fill="auto"/>
        <w:tabs>
          <w:tab w:val="left" w:pos="284"/>
          <w:tab w:val="left" w:pos="1276"/>
          <w:tab w:val="left" w:pos="1932"/>
        </w:tabs>
        <w:spacing w:after="0" w:line="260" w:lineRule="exact"/>
      </w:pPr>
    </w:p>
    <w:p w:rsidR="00265DCE" w:rsidRDefault="00265DCE" w:rsidP="00C87656">
      <w:pPr>
        <w:pStyle w:val="20"/>
        <w:numPr>
          <w:ilvl w:val="1"/>
          <w:numId w:val="1"/>
        </w:numPr>
        <w:shd w:val="clear" w:color="auto" w:fill="auto"/>
        <w:tabs>
          <w:tab w:val="left" w:pos="594"/>
          <w:tab w:val="left" w:pos="1276"/>
        </w:tabs>
        <w:spacing w:before="0"/>
        <w:ind w:firstLine="709"/>
      </w:pPr>
      <w:r w:rsidRPr="000D7D65">
        <w:rPr>
          <w:color w:val="000000"/>
          <w:lang w:eastAsia="ru-RU" w:bidi="ru-RU"/>
        </w:rPr>
        <w:t>В целях выполнения своих функций Комиссия в установленном порядке</w:t>
      </w:r>
      <w:r w:rsidR="000D7D65" w:rsidRPr="000D7D65">
        <w:rPr>
          <w:color w:val="00000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>вправе:</w:t>
      </w:r>
      <w:r w:rsidR="000D7D65" w:rsidRPr="000D7D65">
        <w:rPr>
          <w:color w:val="00000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 xml:space="preserve">принимать к рассмотрению заявления любого </w:t>
      </w:r>
      <w:r w:rsidR="000D7D65">
        <w:rPr>
          <w:color w:val="000000"/>
          <w:lang w:eastAsia="ru-RU" w:bidi="ru-RU"/>
        </w:rPr>
        <w:t>работника</w:t>
      </w:r>
      <w:r w:rsidRPr="000D7D65">
        <w:rPr>
          <w:color w:val="000000"/>
          <w:lang w:eastAsia="ru-RU" w:bidi="ru-RU"/>
        </w:rPr>
        <w:t xml:space="preserve"> при несогласии с решением или действием </w:t>
      </w:r>
      <w:r w:rsidR="000D7D65">
        <w:rPr>
          <w:color w:val="000000"/>
          <w:lang w:eastAsia="ru-RU" w:bidi="ru-RU"/>
        </w:rPr>
        <w:t>других работников, включая административный персонал</w:t>
      </w:r>
      <w:r w:rsidRPr="000D7D65">
        <w:rPr>
          <w:color w:val="000000"/>
          <w:lang w:eastAsia="ru-RU" w:bidi="ru-RU"/>
        </w:rPr>
        <w:t>; запрашивать у субъектов конфликтной ситуации дополнительную документацию для полного и объективного изучения вопроса; получать письменные объяснения, проводить устный опрос участников конфликта; рекомендовать, приостанавливать или отменять ранее принятое решение на основании проведенного изучения при согласии конфликтующих сторон; приглашать на заседания комиссии любого работника Учреждения, имеющего информацию по рассматриваемому вопросу; организовывать и проводить мероприятия (лекции, семинары, анкетирование, тестирование, «круглые столы», собеседования и другое), способствующие предупреждению коррупции;</w:t>
      </w:r>
      <w:r w:rsidR="00EC15C7">
        <w:rPr>
          <w:color w:val="000000"/>
          <w:lang w:eastAsia="ru-RU" w:bidi="ru-RU"/>
        </w:rPr>
        <w:t xml:space="preserve"> </w:t>
      </w:r>
      <w:r w:rsidR="00EC15C7" w:rsidRPr="00EC15C7">
        <w:rPr>
          <w:color w:val="00B050"/>
          <w:lang w:eastAsia="ru-RU" w:bidi="ru-RU"/>
        </w:rPr>
        <w:t>проводить инициативную работу по выявлению возможного осуществления работниками учреждения своей деятельности в условиях возникшего конфликта интересов;</w:t>
      </w:r>
      <w:r w:rsidRPr="00EC15C7">
        <w:rPr>
          <w:color w:val="00B05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 xml:space="preserve">принимать решение по каждому спорному вопросу, относящемуся к ее компетенции; рекомендовать изменения в локальных актах Учреждения с целью демократизации основ управления Учреждением или расширения прав </w:t>
      </w:r>
      <w:r w:rsidR="000D7D65">
        <w:rPr>
          <w:color w:val="000000"/>
          <w:lang w:eastAsia="ru-RU" w:bidi="ru-RU"/>
        </w:rPr>
        <w:t>работников</w:t>
      </w:r>
      <w:r w:rsidRPr="000D7D65">
        <w:rPr>
          <w:color w:val="000000"/>
          <w:lang w:eastAsia="ru-RU" w:bidi="ru-RU"/>
        </w:rPr>
        <w:t>.</w:t>
      </w:r>
    </w:p>
    <w:p w:rsidR="00265DCE" w:rsidRDefault="00265DCE" w:rsidP="00222BE5">
      <w:pPr>
        <w:pStyle w:val="20"/>
        <w:numPr>
          <w:ilvl w:val="1"/>
          <w:numId w:val="1"/>
        </w:numPr>
        <w:shd w:val="clear" w:color="auto" w:fill="auto"/>
        <w:tabs>
          <w:tab w:val="left" w:pos="594"/>
          <w:tab w:val="left" w:pos="1276"/>
          <w:tab w:val="left" w:pos="6773"/>
        </w:tabs>
        <w:spacing w:before="0"/>
        <w:ind w:firstLine="709"/>
      </w:pPr>
      <w:r w:rsidRPr="000D7D65">
        <w:rPr>
          <w:color w:val="000000"/>
          <w:lang w:eastAsia="ru-RU" w:bidi="ru-RU"/>
        </w:rPr>
        <w:t>Председатель и члены Комиссии обязаны:</w:t>
      </w:r>
      <w:r w:rsidR="000D7D65" w:rsidRPr="000D7D65">
        <w:rPr>
          <w:color w:val="00000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>соблюдать требования</w:t>
      </w:r>
      <w:r w:rsidR="000D7D65">
        <w:rPr>
          <w:color w:val="000000"/>
          <w:lang w:eastAsia="ru-RU" w:bidi="ru-RU"/>
        </w:rPr>
        <w:t xml:space="preserve"> </w:t>
      </w:r>
      <w:r w:rsidRPr="000D7D65">
        <w:rPr>
          <w:color w:val="000000"/>
          <w:lang w:eastAsia="ru-RU" w:bidi="ru-RU"/>
        </w:rPr>
        <w:t xml:space="preserve">законодательных и нормативных правовых актов; принимать к рассмотрению заявления любого участника образовательных отношений; обеспечивать соблюдение прав личности; присутствовать на заседании, принимать решение по заявленному вопросу открытым голосованием, давать заявителю ответ в письменном и устном виде, осуществлять своевременное объективное рассмотрение заявлений в соответствии с Положением и требованиями законодательных и нормативных правовых актов; выполнять возложенные на них функции, соблюдая этические и моральные нормы; принимать своевременное решение в установленные сроки; своевременно информировать директора Учреждения о возникающих проблемах или трудностях, которые могут привести к нарушению сроком рассмотрения заявлений; давать </w:t>
      </w:r>
      <w:r w:rsidRPr="000D7D65">
        <w:rPr>
          <w:color w:val="000000"/>
          <w:lang w:eastAsia="ru-RU" w:bidi="ru-RU"/>
        </w:rPr>
        <w:lastRenderedPageBreak/>
        <w:t>обоснованный ответ на заявление в письменной форме в установленном порядке; соблюдать конфиденциальность и режим информационной безопасности; соблюдать установленный порядок документооборота и хранения документов;</w:t>
      </w:r>
    </w:p>
    <w:p w:rsidR="00265DCE" w:rsidRPr="000D7D65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личной заинтересованности, председатель и члены Комиссии несут ответственность в соответствии с законодательством Российской Федерации.</w:t>
      </w:r>
    </w:p>
    <w:p w:rsidR="000D7D65" w:rsidRDefault="000D7D65" w:rsidP="000D7D65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left="709"/>
      </w:pPr>
    </w:p>
    <w:p w:rsidR="00265DCE" w:rsidRPr="000D7D65" w:rsidRDefault="00265DCE" w:rsidP="000D7D6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  <w:tab w:val="left" w:pos="1276"/>
          <w:tab w:val="left" w:pos="3207"/>
        </w:tabs>
        <w:spacing w:after="0" w:line="260" w:lineRule="exact"/>
        <w:jc w:val="center"/>
      </w:pPr>
      <w:bookmarkStart w:id="4" w:name="bookmark3"/>
      <w:r>
        <w:rPr>
          <w:color w:val="000000"/>
          <w:lang w:eastAsia="ru-RU" w:bidi="ru-RU"/>
        </w:rPr>
        <w:t>Порядок создания Комиссии.</w:t>
      </w:r>
      <w:bookmarkEnd w:id="4"/>
    </w:p>
    <w:p w:rsidR="000D7D65" w:rsidRDefault="000D7D65" w:rsidP="000D7D65">
      <w:pPr>
        <w:pStyle w:val="10"/>
        <w:keepNext/>
        <w:keepLines/>
        <w:shd w:val="clear" w:color="auto" w:fill="auto"/>
        <w:tabs>
          <w:tab w:val="left" w:pos="1276"/>
          <w:tab w:val="left" w:pos="3207"/>
        </w:tabs>
        <w:spacing w:after="0" w:line="260" w:lineRule="exact"/>
        <w:ind w:left="709"/>
      </w:pPr>
    </w:p>
    <w:p w:rsidR="00272DB2" w:rsidRPr="00982939" w:rsidRDefault="00265DCE" w:rsidP="00982939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Для разрешения конфликтной ситуации создается Комиссия, в которую входят представители </w:t>
      </w:r>
      <w:r w:rsidR="000D7D65">
        <w:rPr>
          <w:color w:val="000000"/>
          <w:lang w:eastAsia="ru-RU" w:bidi="ru-RU"/>
        </w:rPr>
        <w:t xml:space="preserve">трудового </w:t>
      </w:r>
      <w:r w:rsidR="00982939">
        <w:rPr>
          <w:color w:val="000000"/>
          <w:lang w:eastAsia="ru-RU" w:bidi="ru-RU"/>
        </w:rPr>
        <w:t>коллектива</w:t>
      </w:r>
      <w:r w:rsidR="00272DB2" w:rsidRPr="00982939">
        <w:rPr>
          <w:color w:val="00B050"/>
          <w:lang w:eastAsia="ru-RU" w:bidi="ru-RU"/>
        </w:rPr>
        <w:t>, в том числе с приглашением:</w:t>
      </w:r>
    </w:p>
    <w:p w:rsidR="00272DB2" w:rsidRPr="00BB72E7" w:rsidRDefault="00272DB2" w:rsidP="00BB72E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  <w:lang w:eastAsia="ru-RU" w:bidi="ru-RU"/>
        </w:rPr>
      </w:pPr>
      <w:r w:rsidRPr="00BB72E7">
        <w:rPr>
          <w:color w:val="00B050"/>
          <w:lang w:eastAsia="ru-RU" w:bidi="ru-RU"/>
        </w:rPr>
        <w:t>– начальника Учреждения;</w:t>
      </w:r>
    </w:p>
    <w:p w:rsidR="00272DB2" w:rsidRPr="00BB72E7" w:rsidRDefault="00272DB2" w:rsidP="00BB72E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  <w:lang w:eastAsia="ru-RU" w:bidi="ru-RU"/>
        </w:rPr>
      </w:pPr>
      <w:r w:rsidRPr="00BB72E7">
        <w:rPr>
          <w:color w:val="00B050"/>
          <w:lang w:eastAsia="ru-RU" w:bidi="ru-RU"/>
        </w:rPr>
        <w:t>– руководителя структурного подразделения Учреждения, в котором работает работник;</w:t>
      </w:r>
    </w:p>
    <w:p w:rsidR="00272DB2" w:rsidRDefault="00272DB2" w:rsidP="00BB72E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  <w:lang w:eastAsia="ru-RU" w:bidi="ru-RU"/>
        </w:rPr>
      </w:pPr>
      <w:r w:rsidRPr="00BB72E7">
        <w:rPr>
          <w:color w:val="00B050"/>
          <w:lang w:eastAsia="ru-RU" w:bidi="ru-RU"/>
        </w:rPr>
        <w:t>– председателя профсоюзного комитета Учреждения.</w:t>
      </w:r>
    </w:p>
    <w:p w:rsidR="000D7D65" w:rsidRDefault="000D7D65" w:rsidP="000D7D65">
      <w:pPr>
        <w:pStyle w:val="20"/>
        <w:numPr>
          <w:ilvl w:val="1"/>
          <w:numId w:val="1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  <w:rPr>
          <w:color w:val="000000"/>
          <w:lang w:eastAsia="ru-RU" w:bidi="ru-RU"/>
        </w:rPr>
      </w:pPr>
      <w:r w:rsidRPr="000D7D65">
        <w:rPr>
          <w:color w:val="000000"/>
          <w:lang w:eastAsia="ru-RU" w:bidi="ru-RU"/>
        </w:rPr>
        <w:t>В состав Комиссии входят Председатель Комиссии, заместитель Председателя Комиссии, секретарь Комиссии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D7D65" w:rsidRPr="000D7D65" w:rsidRDefault="000D7D65" w:rsidP="000D7D65">
      <w:pPr>
        <w:pStyle w:val="20"/>
        <w:numPr>
          <w:ilvl w:val="1"/>
          <w:numId w:val="1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Члены Комиссии назначаются приказом начальника МКУ УО из числа работников Учреждения сроком на три года.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из своего состава избирает председателя и секретаря. Утверждение членов Комиссии и назначение ее председателя оформляются приказом по Учреждению.</w:t>
      </w:r>
    </w:p>
    <w:p w:rsidR="000D7D65" w:rsidRPr="000D7D65" w:rsidRDefault="00265DCE" w:rsidP="000D7D65">
      <w:pPr>
        <w:pStyle w:val="20"/>
        <w:numPr>
          <w:ilvl w:val="0"/>
          <w:numId w:val="2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Срок полном</w:t>
      </w:r>
      <w:bookmarkStart w:id="5" w:name="sub_5"/>
      <w:r w:rsidR="000D7D65">
        <w:rPr>
          <w:color w:val="000000"/>
          <w:lang w:eastAsia="ru-RU" w:bidi="ru-RU"/>
        </w:rPr>
        <w:t>очий Комиссии составляет 3 года.</w:t>
      </w:r>
    </w:p>
    <w:p w:rsidR="000D7D65" w:rsidRPr="000D7D65" w:rsidRDefault="000D7D65" w:rsidP="000D7D65">
      <w:pPr>
        <w:pStyle w:val="20"/>
        <w:numPr>
          <w:ilvl w:val="0"/>
          <w:numId w:val="2"/>
        </w:numPr>
        <w:shd w:val="clear" w:color="auto" w:fill="auto"/>
        <w:tabs>
          <w:tab w:val="left" w:pos="529"/>
          <w:tab w:val="left" w:pos="1276"/>
        </w:tabs>
        <w:spacing w:before="0"/>
        <w:ind w:firstLine="709"/>
      </w:pPr>
      <w:r w:rsidRPr="000D7D65">
        <w:rPr>
          <w:color w:val="000000"/>
          <w:lang w:eastAsia="ru-RU" w:bidi="ru-RU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bookmarkEnd w:id="5"/>
    <w:p w:rsidR="000D7D65" w:rsidRDefault="000D7D65" w:rsidP="000D7D65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left="709"/>
      </w:pPr>
    </w:p>
    <w:p w:rsidR="00265DCE" w:rsidRPr="000D7D65" w:rsidRDefault="00265DCE" w:rsidP="000D7D6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  <w:tab w:val="left" w:pos="1276"/>
          <w:tab w:val="left" w:pos="3002"/>
        </w:tabs>
        <w:spacing w:after="0" w:line="260" w:lineRule="exact"/>
        <w:jc w:val="center"/>
      </w:pPr>
      <w:bookmarkStart w:id="6" w:name="bookmark4"/>
      <w:r>
        <w:rPr>
          <w:color w:val="000000"/>
          <w:lang w:eastAsia="ru-RU" w:bidi="ru-RU"/>
        </w:rPr>
        <w:t>Организация работы Комиссии.</w:t>
      </w:r>
      <w:bookmarkEnd w:id="6"/>
    </w:p>
    <w:p w:rsidR="000D7D65" w:rsidRDefault="000D7D65" w:rsidP="000D7D65">
      <w:pPr>
        <w:pStyle w:val="10"/>
        <w:keepNext/>
        <w:keepLines/>
        <w:shd w:val="clear" w:color="auto" w:fill="auto"/>
        <w:tabs>
          <w:tab w:val="left" w:pos="1276"/>
          <w:tab w:val="left" w:pos="3002"/>
        </w:tabs>
        <w:spacing w:after="0" w:line="260" w:lineRule="exact"/>
        <w:ind w:left="709"/>
      </w:pP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Работу Комиссии возглавляет председатель, который организует ее работу, распределяет обязанности между членами Комиссии, осуществляет Контроль в соответствии с Положением.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осуществляет свою деятельность, руководствуясь нормативными и правовыми документами.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собирается в случае возникновения конфликтной ситуации в Учреждении, если стороны самостоятельно не урегулировали разногласия, по мере поступления письменных заявлений.</w:t>
      </w:r>
    </w:p>
    <w:p w:rsidR="00265DCE" w:rsidRPr="000D7D65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 w:line="374" w:lineRule="exact"/>
        <w:ind w:firstLine="709"/>
      </w:pPr>
      <w:r>
        <w:rPr>
          <w:color w:val="000000"/>
          <w:lang w:eastAsia="ru-RU" w:bidi="ru-RU"/>
        </w:rPr>
        <w:lastRenderedPageBreak/>
        <w:t>Решения Комиссии принимаются простым большинством голосов при наличии не менее 2/3 состава. В случае равенства голосов председатель имеет право решающего голоса.</w:t>
      </w:r>
    </w:p>
    <w:p w:rsidR="000D7D65" w:rsidRDefault="000D7D65" w:rsidP="000D7D65">
      <w:pPr>
        <w:pStyle w:val="20"/>
        <w:shd w:val="clear" w:color="auto" w:fill="auto"/>
        <w:tabs>
          <w:tab w:val="left" w:pos="531"/>
          <w:tab w:val="left" w:pos="1276"/>
        </w:tabs>
        <w:spacing w:before="0" w:line="374" w:lineRule="exact"/>
        <w:ind w:left="709"/>
      </w:pPr>
    </w:p>
    <w:p w:rsidR="00265DCE" w:rsidRPr="000D7D65" w:rsidRDefault="00265DCE" w:rsidP="00587E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67"/>
          <w:tab w:val="left" w:pos="1276"/>
        </w:tabs>
        <w:spacing w:after="0" w:line="276" w:lineRule="auto"/>
        <w:ind w:firstLine="709"/>
        <w:jc w:val="center"/>
      </w:pPr>
      <w:bookmarkStart w:id="7" w:name="bookmark5"/>
      <w:r>
        <w:rPr>
          <w:color w:val="000000"/>
          <w:lang w:eastAsia="ru-RU" w:bidi="ru-RU"/>
        </w:rPr>
        <w:t>Порядок подачи заявления</w:t>
      </w:r>
      <w:r w:rsidR="00EC15C7">
        <w:rPr>
          <w:color w:val="000000"/>
          <w:lang w:eastAsia="ru-RU" w:bidi="ru-RU"/>
        </w:rPr>
        <w:t xml:space="preserve"> </w:t>
      </w:r>
      <w:r w:rsidR="00EC15C7" w:rsidRPr="00EC15C7">
        <w:rPr>
          <w:color w:val="00B050"/>
          <w:lang w:eastAsia="ru-RU" w:bidi="ru-RU"/>
        </w:rPr>
        <w:t>(уведомления)</w:t>
      </w:r>
      <w:r>
        <w:rPr>
          <w:color w:val="000000"/>
          <w:lang w:eastAsia="ru-RU" w:bidi="ru-RU"/>
        </w:rPr>
        <w:t xml:space="preserve">, </w:t>
      </w:r>
      <w:r w:rsidRPr="00587E60">
        <w:rPr>
          <w:color w:val="000000"/>
          <w:lang w:eastAsia="ru-RU" w:bidi="ru-RU"/>
        </w:rPr>
        <w:t>рассмотрения и принятия решения.</w:t>
      </w:r>
      <w:bookmarkEnd w:id="7"/>
    </w:p>
    <w:p w:rsidR="000D7D65" w:rsidRDefault="000D7D65" w:rsidP="000D7D65">
      <w:pPr>
        <w:pStyle w:val="10"/>
        <w:keepNext/>
        <w:keepLines/>
        <w:shd w:val="clear" w:color="auto" w:fill="auto"/>
        <w:tabs>
          <w:tab w:val="left" w:pos="967"/>
          <w:tab w:val="left" w:pos="1276"/>
        </w:tabs>
        <w:spacing w:after="0" w:line="260" w:lineRule="exact"/>
        <w:ind w:left="709"/>
      </w:pP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Право подачи заявления </w:t>
      </w:r>
      <w:r w:rsidR="00EC15C7" w:rsidRPr="00EC15C7">
        <w:rPr>
          <w:color w:val="00B050"/>
          <w:lang w:eastAsia="ru-RU" w:bidi="ru-RU"/>
        </w:rPr>
        <w:t>(уведомления о возможном конфликте интересов, о возможном возникновении личной заинтересованности)</w:t>
      </w:r>
      <w:r w:rsidR="00EC15C7">
        <w:rPr>
          <w:color w:val="00B050"/>
          <w:lang w:eastAsia="ru-RU" w:bidi="ru-RU"/>
        </w:rPr>
        <w:t xml:space="preserve"> (далее по смыслу – заявление, уведомление)</w:t>
      </w:r>
      <w:r w:rsidR="00EC15C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имеет любой </w:t>
      </w:r>
      <w:r w:rsidR="000D7D65">
        <w:rPr>
          <w:color w:val="000000"/>
          <w:lang w:eastAsia="ru-RU" w:bidi="ru-RU"/>
        </w:rPr>
        <w:t>работник МКУ УО.</w:t>
      </w:r>
      <w:r>
        <w:rPr>
          <w:color w:val="000000"/>
          <w:lang w:eastAsia="ru-RU" w:bidi="ru-RU"/>
        </w:rPr>
        <w:t xml:space="preserve"> Заявитель может обратиться в Комиссию в десятидневный срок со дня возникновения конфликтной ситуации и нарушения его прав.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4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Аргументированное заявление подается в письменной форме (Приложение </w:t>
      </w:r>
      <w:r w:rsidR="00EC15C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 1) на имя председателя Комиссии.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Секретарь Комиссии должен оформить поступление заявления путем регистрации его в Журнале регистрации заявлений в Комиссию.</w:t>
      </w:r>
    </w:p>
    <w:p w:rsidR="00265DCE" w:rsidRPr="00E76B6C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</w:rPr>
      </w:pPr>
      <w:r>
        <w:rPr>
          <w:color w:val="000000"/>
          <w:lang w:eastAsia="ru-RU" w:bidi="ru-RU"/>
        </w:rPr>
        <w:t>Председатель назначает дату и время заседания Комиссии не позднее пяти рабочих дней со дня поступления заявления. Секретарь сообщает о сроках рассмотрения заявления членам Комиссии, конфликтующим сторонам.</w:t>
      </w:r>
      <w:r w:rsidR="00E76B6C">
        <w:rPr>
          <w:color w:val="000000"/>
          <w:lang w:eastAsia="ru-RU" w:bidi="ru-RU"/>
        </w:rPr>
        <w:t xml:space="preserve"> 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4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Неявка на заседание Комиссии заявителя, надлежащим образом извещенного заявителя, не является препятствием для рассмотрения спора.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В целях проверки изложенных сведений (по поручению, инициативе председателя Комиссии) может быть организовано проведение служебного расследования. Результаты предоставляются в форме заключения с приложением документов и материалов, собранных в рамках служебного расследования.</w:t>
      </w:r>
    </w:p>
    <w:p w:rsidR="00587E60" w:rsidRPr="00E76B6C" w:rsidRDefault="00265DCE" w:rsidP="00587E60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</w:rPr>
      </w:pPr>
      <w:r>
        <w:rPr>
          <w:color w:val="000000"/>
          <w:lang w:eastAsia="ru-RU" w:bidi="ru-RU"/>
        </w:rPr>
        <w:t>Рассмотрения заявления и принятие решения осуществляется не позднее 30 дней с момента подачи, если срок не оговорен дополнительно.</w:t>
      </w:r>
      <w:r w:rsidR="00587E60" w:rsidRPr="00587E60">
        <w:rPr>
          <w:color w:val="00B050"/>
          <w:lang w:bidi="ru-RU"/>
        </w:rPr>
        <w:t xml:space="preserve"> </w:t>
      </w:r>
      <w:r w:rsidR="00587E60" w:rsidRPr="00E76B6C">
        <w:rPr>
          <w:color w:val="00B050"/>
          <w:lang w:eastAsia="ru-RU" w:bidi="ru-RU"/>
        </w:rPr>
        <w:t>При поступлении заявления о наличии возможного конфликта интересов, срок рассмотрения информации о возникающих (имеющихся) конфликтов интересов не может превышать трех рабочих дней.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Заявитель имеет право присутствовать при рассмотрении своего заявления, предварительно известив об этом председателя Комиссии.</w:t>
      </w:r>
    </w:p>
    <w:p w:rsidR="00EC15C7" w:rsidRPr="00EC15C7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 xml:space="preserve">По результатам рассмотрения дела Комиссия вправе вынести следующее решение: </w:t>
      </w:r>
    </w:p>
    <w:p w:rsidR="00EC15C7" w:rsidRDefault="00EC15C7" w:rsidP="00EC15C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– </w:t>
      </w:r>
      <w:r w:rsidR="00265DCE">
        <w:rPr>
          <w:color w:val="000000"/>
          <w:lang w:eastAsia="ru-RU" w:bidi="ru-RU"/>
        </w:rPr>
        <w:t xml:space="preserve">обязать одну или несколько сторон </w:t>
      </w:r>
      <w:r>
        <w:rPr>
          <w:color w:val="000000"/>
          <w:lang w:eastAsia="ru-RU" w:bidi="ru-RU"/>
        </w:rPr>
        <w:t>–</w:t>
      </w:r>
      <w:r w:rsidR="00265DCE">
        <w:rPr>
          <w:color w:val="000000"/>
          <w:lang w:eastAsia="ru-RU" w:bidi="ru-RU"/>
        </w:rPr>
        <w:t xml:space="preserve"> участников спора, конфликта совершить определенные действия или воздержаться от каких-либо действий; </w:t>
      </w:r>
    </w:p>
    <w:p w:rsidR="00EC15C7" w:rsidRDefault="00EC15C7" w:rsidP="00EC15C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– </w:t>
      </w:r>
      <w:r w:rsidR="00265DCE">
        <w:rPr>
          <w:color w:val="000000"/>
          <w:lang w:eastAsia="ru-RU" w:bidi="ru-RU"/>
        </w:rPr>
        <w:t>обязать виновную сторону</w:t>
      </w:r>
      <w:r>
        <w:rPr>
          <w:color w:val="000000"/>
          <w:lang w:eastAsia="ru-RU" w:bidi="ru-RU"/>
        </w:rPr>
        <w:t xml:space="preserve"> –</w:t>
      </w:r>
      <w:r w:rsidR="00265DCE">
        <w:rPr>
          <w:color w:val="000000"/>
          <w:lang w:eastAsia="ru-RU" w:bidi="ru-RU"/>
        </w:rPr>
        <w:t xml:space="preserve"> участника спора, конфликта принести официальные извинения пострадавшим лицам;</w:t>
      </w:r>
    </w:p>
    <w:p w:rsidR="00EC15C7" w:rsidRPr="00EC15C7" w:rsidRDefault="00EC15C7" w:rsidP="00EC15C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  <w:lang w:eastAsia="ru-RU" w:bidi="ru-RU"/>
        </w:rPr>
      </w:pPr>
      <w:r w:rsidRPr="00EC15C7">
        <w:rPr>
          <w:color w:val="00B050"/>
          <w:lang w:eastAsia="ru-RU" w:bidi="ru-RU"/>
        </w:rPr>
        <w:t xml:space="preserve">– признать, что при исполнении должностных обязанностей работником, </w:t>
      </w:r>
      <w:r w:rsidRPr="00EC15C7">
        <w:rPr>
          <w:color w:val="00B050"/>
          <w:lang w:eastAsia="ru-RU" w:bidi="ru-RU"/>
        </w:rPr>
        <w:lastRenderedPageBreak/>
        <w:t>предоставившим уведомление, конфликт интересов отсутствует</w:t>
      </w:r>
      <w:r w:rsidR="003E2BDF">
        <w:rPr>
          <w:color w:val="00B050"/>
          <w:lang w:eastAsia="ru-RU" w:bidi="ru-RU"/>
        </w:rPr>
        <w:t>, работник соблюдал требования к служебному поведению</w:t>
      </w:r>
      <w:r w:rsidRPr="00EC15C7">
        <w:rPr>
          <w:color w:val="00B050"/>
          <w:lang w:eastAsia="ru-RU" w:bidi="ru-RU"/>
        </w:rPr>
        <w:t>;</w:t>
      </w:r>
    </w:p>
    <w:p w:rsidR="00EC15C7" w:rsidRPr="00EC15C7" w:rsidRDefault="00EC15C7" w:rsidP="00EC15C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  <w:lang w:eastAsia="ru-RU" w:bidi="ru-RU"/>
        </w:rPr>
      </w:pPr>
      <w:r w:rsidRPr="00EC15C7">
        <w:rPr>
          <w:color w:val="00B050"/>
          <w:lang w:eastAsia="ru-RU" w:bidi="ru-RU"/>
        </w:rPr>
        <w:t xml:space="preserve">– признать, что при исполнении должностных обязанностей работником, предоставившим уведомление, </w:t>
      </w:r>
      <w:r w:rsidR="00122189">
        <w:rPr>
          <w:color w:val="00B050"/>
          <w:lang w:eastAsia="ru-RU" w:bidi="ru-RU"/>
        </w:rPr>
        <w:t xml:space="preserve">его </w:t>
      </w:r>
      <w:r w:rsidRPr="00EC15C7">
        <w:rPr>
          <w:color w:val="00B050"/>
          <w:lang w:eastAsia="ru-RU" w:bidi="ru-RU"/>
        </w:rPr>
        <w:t>личная заинтересованность приводит или может привести к конфликту интересов;</w:t>
      </w:r>
    </w:p>
    <w:p w:rsidR="00EC15C7" w:rsidRPr="00EC15C7" w:rsidRDefault="00EC15C7" w:rsidP="00EC15C7">
      <w:pPr>
        <w:pStyle w:val="20"/>
        <w:shd w:val="clear" w:color="auto" w:fill="auto"/>
        <w:tabs>
          <w:tab w:val="left" w:pos="531"/>
          <w:tab w:val="left" w:pos="1276"/>
        </w:tabs>
        <w:spacing w:before="0"/>
        <w:ind w:firstLine="709"/>
        <w:rPr>
          <w:color w:val="00B050"/>
          <w:lang w:eastAsia="ru-RU" w:bidi="ru-RU"/>
        </w:rPr>
      </w:pPr>
      <w:r w:rsidRPr="00EC15C7">
        <w:rPr>
          <w:color w:val="00B050"/>
          <w:lang w:eastAsia="ru-RU" w:bidi="ru-RU"/>
        </w:rPr>
        <w:t>– признать, что работником, предоставившим уведомление, не соблюдались требования об уре</w:t>
      </w:r>
      <w:r w:rsidR="00122189">
        <w:rPr>
          <w:color w:val="00B050"/>
          <w:lang w:eastAsia="ru-RU" w:bidi="ru-RU"/>
        </w:rPr>
        <w:t>гулировании конфликта интересов, а также требования к служебному поведению.</w:t>
      </w:r>
    </w:p>
    <w:p w:rsidR="00265DCE" w:rsidRDefault="00265DCE" w:rsidP="00EC15C7">
      <w:pPr>
        <w:pStyle w:val="20"/>
        <w:numPr>
          <w:ilvl w:val="1"/>
          <w:numId w:val="1"/>
        </w:numPr>
        <w:shd w:val="clear" w:color="auto" w:fill="auto"/>
        <w:tabs>
          <w:tab w:val="left" w:pos="53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в соответствии с полученным заявлением, заслушав мнения обеих сторон, принимает решение об урегулировании конфликтной ситуации. В решении должны быть указаны: дата его принятия, состав Комиссии, место и время рассмотрения спора; наименование участников спора, фамилии и должности их представителей с указанием их полномочий; сущность спора, заявления и обвинения лиц, участвующих в рассмотрении спора; обстоятельства дела, установленные Комиссией, доказательства, на основании которых принято решение, нормативные акты, положения, которыми руководствовалась Комиссия при принятии решения; содержание принятого решения. Решение Комиссии доводится до всех заинтересованных лиц в письменном виде.</w:t>
      </w:r>
    </w:p>
    <w:p w:rsidR="00265DCE" w:rsidRPr="000D7D65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686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Комиссия выносит определение о прекращении разбирательства по спору, если: стороны достигли соглашения о прекращении разбирательства по спору; спор не подлежит рассмотрению Комиссией.</w:t>
      </w:r>
    </w:p>
    <w:p w:rsidR="000D7D65" w:rsidRDefault="000D7D65" w:rsidP="000D7D65">
      <w:pPr>
        <w:pStyle w:val="20"/>
        <w:shd w:val="clear" w:color="auto" w:fill="auto"/>
        <w:tabs>
          <w:tab w:val="left" w:pos="686"/>
          <w:tab w:val="left" w:pos="1276"/>
        </w:tabs>
        <w:spacing w:before="0"/>
        <w:ind w:left="709"/>
      </w:pPr>
    </w:p>
    <w:p w:rsidR="00265DCE" w:rsidRPr="000D7D65" w:rsidRDefault="00265DCE" w:rsidP="000D7D6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  <w:tab w:val="left" w:pos="1276"/>
          <w:tab w:val="left" w:pos="3195"/>
        </w:tabs>
        <w:spacing w:after="0" w:line="260" w:lineRule="exact"/>
        <w:jc w:val="center"/>
      </w:pPr>
      <w:bookmarkStart w:id="8" w:name="bookmark6"/>
      <w:r>
        <w:rPr>
          <w:color w:val="000000"/>
          <w:lang w:eastAsia="ru-RU" w:bidi="ru-RU"/>
        </w:rPr>
        <w:t xml:space="preserve">Делопроизводство </w:t>
      </w:r>
      <w:r w:rsidR="00E62E79">
        <w:rPr>
          <w:color w:val="000000"/>
          <w:lang w:eastAsia="ru-RU" w:bidi="ru-RU"/>
        </w:rPr>
        <w:t>К</w:t>
      </w:r>
      <w:r>
        <w:rPr>
          <w:color w:val="000000"/>
          <w:lang w:eastAsia="ru-RU" w:bidi="ru-RU"/>
        </w:rPr>
        <w:t>омиссии.</w:t>
      </w:r>
      <w:bookmarkEnd w:id="8"/>
    </w:p>
    <w:p w:rsidR="000D7D65" w:rsidRDefault="000D7D65" w:rsidP="000D7D65">
      <w:pPr>
        <w:pStyle w:val="10"/>
        <w:keepNext/>
        <w:keepLines/>
        <w:shd w:val="clear" w:color="auto" w:fill="auto"/>
        <w:tabs>
          <w:tab w:val="left" w:pos="1276"/>
          <w:tab w:val="left" w:pos="3195"/>
        </w:tabs>
        <w:spacing w:after="0" w:line="260" w:lineRule="exact"/>
        <w:ind w:left="709"/>
      </w:pP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62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Заседания, все решения, принимаемые Комиссией, оформляются протоколами, которые подписываются председателем и членами комиссии.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62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Заявления, журнал регистрации заявлений, решения о результатах рассмотрения заявлений, протоколы заседаний Комиссии, хранятся в архиве Учреждения три года.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621"/>
          <w:tab w:val="left" w:pos="1276"/>
        </w:tabs>
        <w:spacing w:before="0"/>
        <w:ind w:firstLine="709"/>
      </w:pPr>
      <w:r>
        <w:rPr>
          <w:color w:val="000000"/>
          <w:lang w:eastAsia="ru-RU" w:bidi="ru-RU"/>
        </w:rPr>
        <w:t>Делопроизводство Комиссии ведет ее секретарь. Секретарь Комиссии обеспечивает техническую подготовку заседаний, ведение протоколов заседаний Комиссии.</w:t>
      </w:r>
    </w:p>
    <w:p w:rsidR="00265DCE" w:rsidRDefault="00265DCE" w:rsidP="00265DCE">
      <w:pPr>
        <w:pStyle w:val="20"/>
        <w:numPr>
          <w:ilvl w:val="1"/>
          <w:numId w:val="1"/>
        </w:numPr>
        <w:shd w:val="clear" w:color="auto" w:fill="auto"/>
        <w:tabs>
          <w:tab w:val="left" w:pos="621"/>
          <w:tab w:val="left" w:pos="1276"/>
        </w:tabs>
        <w:spacing w:before="0"/>
        <w:ind w:firstLine="709"/>
        <w:sectPr w:rsidR="00265DCE" w:rsidSect="00265DCE">
          <w:pgSz w:w="11900" w:h="16840"/>
          <w:pgMar w:top="1151" w:right="881" w:bottom="1279" w:left="1132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Комиссия осуществляет свою работу на безвозмездной основе.</w:t>
      </w:r>
    </w:p>
    <w:p w:rsidR="00265DCE" w:rsidRDefault="00265DCE" w:rsidP="00265DCE">
      <w:pPr>
        <w:pStyle w:val="20"/>
        <w:shd w:val="clear" w:color="auto" w:fill="auto"/>
        <w:spacing w:before="0" w:after="324" w:line="260" w:lineRule="exact"/>
        <w:jc w:val="right"/>
      </w:pPr>
      <w:r>
        <w:rPr>
          <w:color w:val="000000"/>
          <w:lang w:eastAsia="ru-RU" w:bidi="ru-RU"/>
        </w:rPr>
        <w:lastRenderedPageBreak/>
        <w:t xml:space="preserve">Приложение </w:t>
      </w:r>
    </w:p>
    <w:p w:rsidR="00265DCE" w:rsidRDefault="00265DCE" w:rsidP="00265DCE">
      <w:pPr>
        <w:pStyle w:val="20"/>
        <w:shd w:val="clear" w:color="auto" w:fill="auto"/>
        <w:spacing w:before="0" w:after="3028"/>
        <w:ind w:left="4400" w:right="700"/>
        <w:jc w:val="left"/>
      </w:pPr>
      <w:r>
        <w:rPr>
          <w:color w:val="000000"/>
          <w:lang w:eastAsia="ru-RU" w:bidi="ru-RU"/>
        </w:rPr>
        <w:t xml:space="preserve">Председателю комиссии по этике и соблюдению требований к служебному поведению и урегулированию конфликта интересов в </w:t>
      </w:r>
      <w:r w:rsidR="005B7D7E">
        <w:rPr>
          <w:color w:val="000000"/>
          <w:lang w:eastAsia="ru-RU" w:bidi="ru-RU"/>
        </w:rPr>
        <w:t>МКУ УО</w:t>
      </w:r>
    </w:p>
    <w:p w:rsidR="00265DCE" w:rsidRDefault="00E8733A" w:rsidP="00265DCE">
      <w:pPr>
        <w:pStyle w:val="20"/>
        <w:shd w:val="clear" w:color="auto" w:fill="auto"/>
        <w:spacing w:before="0" w:after="52" w:line="26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З</w:t>
      </w:r>
      <w:r w:rsidR="00265DCE">
        <w:rPr>
          <w:color w:val="000000"/>
          <w:lang w:eastAsia="ru-RU" w:bidi="ru-RU"/>
        </w:rPr>
        <w:t>аявление</w:t>
      </w:r>
      <w:r>
        <w:rPr>
          <w:color w:val="000000"/>
          <w:lang w:eastAsia="ru-RU" w:bidi="ru-RU"/>
        </w:rPr>
        <w:t>/уведомление</w:t>
      </w:r>
      <w:r w:rsidR="00265DCE">
        <w:rPr>
          <w:color w:val="000000"/>
          <w:lang w:eastAsia="ru-RU" w:bidi="ru-RU"/>
        </w:rPr>
        <w:t>.</w:t>
      </w:r>
    </w:p>
    <w:p w:rsidR="005B7D7E" w:rsidRDefault="005B7D7E" w:rsidP="00265DCE">
      <w:pPr>
        <w:pStyle w:val="20"/>
        <w:shd w:val="clear" w:color="auto" w:fill="auto"/>
        <w:spacing w:before="0" w:after="52" w:line="260" w:lineRule="exact"/>
        <w:jc w:val="center"/>
      </w:pPr>
    </w:p>
    <w:p w:rsidR="00265DCE" w:rsidRDefault="00265DCE" w:rsidP="005B7D7E">
      <w:pPr>
        <w:pStyle w:val="20"/>
        <w:shd w:val="clear" w:color="auto" w:fill="auto"/>
        <w:tabs>
          <w:tab w:val="left" w:leader="underscore" w:pos="5448"/>
        </w:tabs>
        <w:spacing w:before="0" w:after="662" w:line="276" w:lineRule="auto"/>
        <w:ind w:firstLine="851"/>
      </w:pPr>
      <w:r>
        <w:rPr>
          <w:color w:val="000000"/>
          <w:lang w:eastAsia="ru-RU" w:bidi="ru-RU"/>
        </w:rPr>
        <w:t>Прошу рассмотреть комиссию вопрос о</w:t>
      </w:r>
      <w:r>
        <w:rPr>
          <w:color w:val="000000"/>
          <w:lang w:eastAsia="ru-RU" w:bidi="ru-RU"/>
        </w:rPr>
        <w:tab/>
      </w:r>
      <w:r w:rsidR="005B7D7E">
        <w:rPr>
          <w:color w:val="000000"/>
          <w:lang w:eastAsia="ru-RU" w:bidi="ru-RU"/>
        </w:rPr>
        <w:t>___</w:t>
      </w:r>
      <w:r>
        <w:rPr>
          <w:color w:val="000000"/>
          <w:lang w:eastAsia="ru-RU" w:bidi="ru-RU"/>
        </w:rPr>
        <w:t xml:space="preserve"> в </w:t>
      </w:r>
      <w:r w:rsidR="005B7D7E">
        <w:rPr>
          <w:color w:val="000000"/>
          <w:lang w:eastAsia="ru-RU" w:bidi="ru-RU"/>
        </w:rPr>
        <w:t>МКУ УО</w:t>
      </w:r>
      <w:r>
        <w:rPr>
          <w:color w:val="000000"/>
          <w:lang w:eastAsia="ru-RU" w:bidi="ru-RU"/>
        </w:rPr>
        <w:t>, в целях предотвращения во</w:t>
      </w:r>
      <w:r w:rsidR="005B7D7E">
        <w:rPr>
          <w:color w:val="000000"/>
          <w:lang w:eastAsia="ru-RU" w:bidi="ru-RU"/>
        </w:rPr>
        <w:t>зникновения конфликта интересов /соблюдения норм деловой этики и служебного поведения.</w:t>
      </w:r>
    </w:p>
    <w:p w:rsidR="00265DCE" w:rsidRDefault="00265DCE" w:rsidP="00265DCE">
      <w:pPr>
        <w:pStyle w:val="20"/>
        <w:shd w:val="clear" w:color="auto" w:fill="auto"/>
        <w:spacing w:before="0" w:after="1922" w:line="260" w:lineRule="exact"/>
        <w:jc w:val="right"/>
      </w:pPr>
      <w:r>
        <w:rPr>
          <w:color w:val="000000"/>
          <w:lang w:eastAsia="ru-RU" w:bidi="ru-RU"/>
        </w:rPr>
        <w:t>(дата) (подпись)</w:t>
      </w:r>
    </w:p>
    <w:p w:rsidR="00265DCE" w:rsidRDefault="00265DCE" w:rsidP="00265DCE">
      <w:pPr>
        <w:pStyle w:val="20"/>
        <w:shd w:val="clear" w:color="auto" w:fill="auto"/>
        <w:spacing w:before="0" w:after="769" w:line="260" w:lineRule="exact"/>
      </w:pPr>
      <w:r>
        <w:rPr>
          <w:color w:val="000000"/>
          <w:lang w:eastAsia="ru-RU" w:bidi="ru-RU"/>
        </w:rPr>
        <w:t>Обращение принято</w:t>
      </w:r>
    </w:p>
    <w:p w:rsidR="00265DCE" w:rsidRDefault="00265DCE" w:rsidP="00265DCE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254000" distL="63500" distR="914400" simplePos="0" relativeHeight="251659264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-12065</wp:posOffset>
                </wp:positionV>
                <wp:extent cx="402590" cy="152400"/>
                <wp:effectExtent l="0" t="3175" r="0" b="0"/>
                <wp:wrapSquare wrapText="righ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DCE" w:rsidRDefault="00265DCE" w:rsidP="00265DCE">
                            <w:pPr>
                              <w:pStyle w:val="60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6Exact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5pt;margin-top:-.95pt;width:31.7pt;height:12pt;z-index:-251657216;visibility:visible;mso-wrap-style:square;mso-width-percent:0;mso-height-percent:0;mso-wrap-distance-left:5pt;mso-wrap-distance-top:0;mso-wrap-distance-right:1in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" filled="f" stroked="f">
                <v:textbox style="mso-fit-shape-to-text:t" inset="0,0,0,0">
                  <w:txbxContent>
                    <w:p w:rsidR="00265DCE" w:rsidRDefault="00265DCE" w:rsidP="00265DCE">
                      <w:pPr>
                        <w:pStyle w:val="60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6Exact"/>
                        </w:rPr>
                        <w:t>(дата)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color w:val="000000"/>
          <w:lang w:bidi="ru-RU"/>
        </w:rPr>
        <w:t>(номер в журнале) (подпись ответственного должностног</w:t>
      </w:r>
      <w:r w:rsidR="005B7D7E">
        <w:rPr>
          <w:color w:val="000000"/>
          <w:lang w:bidi="ru-RU"/>
        </w:rPr>
        <w:t>о лица)</w:t>
      </w:r>
    </w:p>
    <w:p w:rsidR="00EE4F1C" w:rsidRDefault="00EE4F1C"/>
    <w:sectPr w:rsidR="00EE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A00B8"/>
    <w:multiLevelType w:val="multilevel"/>
    <w:tmpl w:val="757A6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145D7"/>
    <w:multiLevelType w:val="multilevel"/>
    <w:tmpl w:val="1E78408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CE"/>
    <w:rsid w:val="00020273"/>
    <w:rsid w:val="0003565F"/>
    <w:rsid w:val="000452E4"/>
    <w:rsid w:val="000D7D65"/>
    <w:rsid w:val="00122189"/>
    <w:rsid w:val="00265DCE"/>
    <w:rsid w:val="00272DB2"/>
    <w:rsid w:val="002D08C7"/>
    <w:rsid w:val="003E2BDF"/>
    <w:rsid w:val="004C6D6D"/>
    <w:rsid w:val="00587E60"/>
    <w:rsid w:val="005B7D7E"/>
    <w:rsid w:val="00614F73"/>
    <w:rsid w:val="007E1DB2"/>
    <w:rsid w:val="00982939"/>
    <w:rsid w:val="00BB72E7"/>
    <w:rsid w:val="00E13185"/>
    <w:rsid w:val="00E62E79"/>
    <w:rsid w:val="00E76B6C"/>
    <w:rsid w:val="00E8733A"/>
    <w:rsid w:val="00EC15C7"/>
    <w:rsid w:val="00E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67A12-6411-4EC2-945A-F770BBEA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65D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265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rsid w:val="00265DC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65D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Exact">
    <w:name w:val="Основной текст (6) Exact"/>
    <w:basedOn w:val="a0"/>
    <w:rsid w:val="00265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265D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265DCE"/>
    <w:pPr>
      <w:widowControl w:val="0"/>
      <w:shd w:val="clear" w:color="auto" w:fill="FFFFFF"/>
      <w:spacing w:after="480" w:line="0" w:lineRule="atLeast"/>
      <w:jc w:val="both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265DCE"/>
    <w:pPr>
      <w:widowControl w:val="0"/>
      <w:shd w:val="clear" w:color="auto" w:fill="FFFFFF"/>
      <w:spacing w:before="480" w:line="370" w:lineRule="exact"/>
      <w:jc w:val="both"/>
    </w:pPr>
    <w:rPr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265DCE"/>
    <w:pPr>
      <w:widowControl w:val="0"/>
      <w:shd w:val="clear" w:color="auto" w:fill="FFFFFF"/>
      <w:spacing w:before="840" w:line="0" w:lineRule="atLeast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D7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2024-12-19T11:38:00Z</dcterms:created>
  <dcterms:modified xsi:type="dcterms:W3CDTF">2025-02-10T09:45:00Z</dcterms:modified>
</cp:coreProperties>
</file>